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C7" w:rsidRDefault="00523A1C" w:rsidP="00E82CCE">
      <w:pPr>
        <w:jc w:val="center"/>
      </w:pPr>
      <w:bookmarkStart w:id="0" w:name="_GoBack"/>
      <w:bookmarkEnd w:id="0"/>
      <w:r>
        <w:rPr>
          <w:noProof/>
        </w:rPr>
        <w:drawing>
          <wp:inline distT="0" distB="0" distL="0" distR="0" wp14:anchorId="5C35978B" wp14:editId="76D87F66">
            <wp:extent cx="1458000" cy="1458000"/>
            <wp:effectExtent l="0" t="0" r="8890" b="8890"/>
            <wp:docPr id="4" name="Afbeelding 4" descr="Afbeelding met objec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Z los 75.png"/>
                    <pic:cNvPicPr/>
                  </pic:nvPicPr>
                  <pic:blipFill>
                    <a:blip r:embed="rId6">
                      <a:extLst>
                        <a:ext uri="{28A0092B-C50C-407E-A947-70E740481C1C}">
                          <a14:useLocalDpi xmlns:a14="http://schemas.microsoft.com/office/drawing/2010/main" val="0"/>
                        </a:ext>
                      </a:extLst>
                    </a:blip>
                    <a:stretch>
                      <a:fillRect/>
                    </a:stretch>
                  </pic:blipFill>
                  <pic:spPr>
                    <a:xfrm>
                      <a:off x="0" y="0"/>
                      <a:ext cx="1458000" cy="1458000"/>
                    </a:xfrm>
                    <a:prstGeom prst="rect">
                      <a:avLst/>
                    </a:prstGeom>
                  </pic:spPr>
                </pic:pic>
              </a:graphicData>
            </a:graphic>
          </wp:inline>
        </w:drawing>
      </w:r>
    </w:p>
    <w:p w:rsidR="009C08C7" w:rsidRDefault="008620C0" w:rsidP="00E82CCE"/>
    <w:p w:rsidR="00E82CCE" w:rsidRPr="00162AF1" w:rsidRDefault="00523A1C" w:rsidP="00E82CCE">
      <w:pPr>
        <w:pStyle w:val="Stijl1"/>
        <w:spacing w:line="360" w:lineRule="auto"/>
        <w:jc w:val="center"/>
        <w:rPr>
          <w:rFonts w:ascii="Arial" w:hAnsi="Arial" w:cs="Arial"/>
          <w:sz w:val="60"/>
          <w:szCs w:val="60"/>
        </w:rPr>
      </w:pPr>
      <w:r w:rsidRPr="00162AF1">
        <w:rPr>
          <w:rFonts w:ascii="Arial" w:hAnsi="Arial" w:cs="Arial"/>
          <w:sz w:val="60"/>
          <w:szCs w:val="60"/>
        </w:rPr>
        <w:t xml:space="preserve">Jongerenraad </w:t>
      </w:r>
    </w:p>
    <w:p w:rsidR="008F7546" w:rsidRPr="00162AF1" w:rsidRDefault="00523A1C" w:rsidP="00E82CCE">
      <w:pPr>
        <w:pStyle w:val="Stijl1"/>
        <w:spacing w:line="360" w:lineRule="auto"/>
        <w:jc w:val="center"/>
        <w:rPr>
          <w:rFonts w:ascii="Arial" w:hAnsi="Arial" w:cs="Arial"/>
          <w:sz w:val="60"/>
          <w:szCs w:val="60"/>
        </w:rPr>
      </w:pPr>
      <w:r w:rsidRPr="00162AF1">
        <w:rPr>
          <w:rFonts w:ascii="Arial" w:hAnsi="Arial" w:cs="Arial"/>
          <w:sz w:val="60"/>
          <w:szCs w:val="60"/>
        </w:rPr>
        <w:t>Singelzicht</w:t>
      </w:r>
    </w:p>
    <w:p w:rsidR="00C97B78" w:rsidRDefault="008620C0" w:rsidP="00E82CCE"/>
    <w:p w:rsidR="00C97B78" w:rsidRDefault="00523A1C" w:rsidP="00E82CCE">
      <w:pPr>
        <w:jc w:val="center"/>
      </w:pPr>
      <w:r>
        <w:rPr>
          <w:noProof/>
          <w:lang w:eastAsia="nl-NL"/>
        </w:rPr>
        <w:drawing>
          <wp:inline distT="0" distB="0" distL="0" distR="0" wp14:anchorId="79FBD455" wp14:editId="69EF1F86">
            <wp:extent cx="4168800" cy="2703600"/>
            <wp:effectExtent l="0" t="0" r="3175"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hebeenidee2.jpg"/>
                    <pic:cNvPicPr/>
                  </pic:nvPicPr>
                  <pic:blipFill>
                    <a:blip r:embed="rId7">
                      <a:duotone>
                        <a:schemeClr val="accent6">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68800" cy="2703600"/>
                    </a:xfrm>
                    <a:prstGeom prst="rect">
                      <a:avLst/>
                    </a:prstGeom>
                  </pic:spPr>
                </pic:pic>
              </a:graphicData>
            </a:graphic>
          </wp:inline>
        </w:drawing>
      </w:r>
    </w:p>
    <w:p w:rsidR="00C97B78" w:rsidRDefault="008620C0" w:rsidP="00E82CCE"/>
    <w:p w:rsidR="00D823AD" w:rsidRPr="00E82CCE" w:rsidRDefault="00523A1C" w:rsidP="00E82CCE">
      <w:pPr>
        <w:jc w:val="center"/>
        <w:rPr>
          <w:rFonts w:ascii="Ink Free" w:hAnsi="Ink Free"/>
          <w:b/>
          <w:bCs/>
          <w:i/>
          <w:iCs/>
          <w:color w:val="7030A0"/>
          <w:sz w:val="60"/>
          <w:szCs w:val="60"/>
        </w:rPr>
      </w:pPr>
      <w:r w:rsidRPr="00E82CCE">
        <w:rPr>
          <w:rFonts w:ascii="Ink Free" w:hAnsi="Ink Free"/>
          <w:b/>
          <w:bCs/>
          <w:i/>
          <w:iCs/>
          <w:color w:val="7030A0"/>
          <w:sz w:val="60"/>
          <w:szCs w:val="60"/>
        </w:rPr>
        <w:t>Kom in de jongerenraad</w:t>
      </w:r>
    </w:p>
    <w:p w:rsidR="008A4B41" w:rsidRPr="00E82CCE" w:rsidRDefault="00523A1C" w:rsidP="00E82CCE">
      <w:pPr>
        <w:jc w:val="center"/>
        <w:rPr>
          <w:rFonts w:ascii="Ink Free" w:hAnsi="Ink Free"/>
          <w:b/>
          <w:bCs/>
          <w:i/>
          <w:iCs/>
          <w:color w:val="7030A0"/>
          <w:sz w:val="60"/>
          <w:szCs w:val="60"/>
        </w:rPr>
      </w:pPr>
      <w:r w:rsidRPr="00E82CCE">
        <w:rPr>
          <w:rFonts w:ascii="Ink Free" w:hAnsi="Ink Free"/>
          <w:b/>
          <w:bCs/>
          <w:i/>
          <w:iCs/>
          <w:color w:val="7030A0"/>
          <w:sz w:val="60"/>
          <w:szCs w:val="60"/>
        </w:rPr>
        <w:t>en laat je stem horen!</w:t>
      </w:r>
    </w:p>
    <w:p w:rsidR="000E2437" w:rsidRPr="0058607C" w:rsidRDefault="00523A1C" w:rsidP="00162AF1">
      <w:pPr>
        <w:pStyle w:val="Stijl1"/>
      </w:pPr>
      <w:r>
        <w:br w:type="page"/>
      </w:r>
      <w:r w:rsidRPr="0058607C">
        <w:lastRenderedPageBreak/>
        <w:t xml:space="preserve">Waarom is er een </w:t>
      </w:r>
      <w:r>
        <w:t>jongeren</w:t>
      </w:r>
      <w:r w:rsidRPr="0058607C">
        <w:t>raad?</w:t>
      </w:r>
    </w:p>
    <w:p w:rsidR="00AB612B" w:rsidRPr="00E82CCE" w:rsidRDefault="00523A1C" w:rsidP="00162AF1">
      <w:pPr>
        <w:spacing w:line="280" w:lineRule="atLeast"/>
      </w:pPr>
      <w:r w:rsidRPr="00E82CCE">
        <w:t xml:space="preserve">Het is voor Singelzicht belangrijk om te weten wat de wensen van de bewoners zijn. In de jongerenraad kom jij samen met een paar andere jongeren op voor de belangen van alle bewoners van Singelzicht. Jullie bekijken de begeleiding door de ogen van bewoners en zien wat er anders kan. De jongerenraad geeft advies over dingen als kwaliteit van de zorg, ingrijpende verbouwingen, veranderingen van de huisregels en de omgang met jongeren. Via de jongerenraad krijgen alle bewoners een stem en kunnen ze ook meebeslissen over onderwerpen die hen aan gaan. </w:t>
      </w:r>
    </w:p>
    <w:p w:rsidR="000E2437" w:rsidRPr="00E82CCE" w:rsidRDefault="00523A1C" w:rsidP="00162AF1">
      <w:pPr>
        <w:spacing w:line="280" w:lineRule="atLeast"/>
      </w:pPr>
      <w:r w:rsidRPr="00E82CCE">
        <w:t>De jongerenraad behandelt geen individuele onderwerpen zoals klachten. Daar is een aparte klachtenprocedure voor.</w:t>
      </w:r>
    </w:p>
    <w:p w:rsidR="0058607C" w:rsidRPr="000E2437" w:rsidRDefault="008620C0" w:rsidP="00162AF1">
      <w:pPr>
        <w:spacing w:line="280" w:lineRule="atLeast"/>
      </w:pPr>
    </w:p>
    <w:p w:rsidR="000E2437" w:rsidRPr="0058607C" w:rsidRDefault="00523A1C" w:rsidP="00162AF1">
      <w:pPr>
        <w:pStyle w:val="Stijl1"/>
        <w:rPr>
          <w:rStyle w:val="Zwaar"/>
          <w:b w:val="0"/>
          <w:bCs w:val="0"/>
        </w:rPr>
      </w:pPr>
      <w:r w:rsidRPr="0058607C">
        <w:rPr>
          <w:rStyle w:val="Zwaar"/>
        </w:rPr>
        <w:t xml:space="preserve">Wat doet de </w:t>
      </w:r>
      <w:r>
        <w:rPr>
          <w:rStyle w:val="Zwaar"/>
        </w:rPr>
        <w:t>jongere</w:t>
      </w:r>
      <w:r w:rsidRPr="0058607C">
        <w:rPr>
          <w:rStyle w:val="Zwaar"/>
        </w:rPr>
        <w:t>nraad?</w:t>
      </w:r>
    </w:p>
    <w:p w:rsidR="000E2437" w:rsidRPr="000E2437" w:rsidRDefault="00523A1C" w:rsidP="00162AF1">
      <w:pPr>
        <w:spacing w:line="280" w:lineRule="atLeast"/>
      </w:pPr>
      <w:r w:rsidRPr="000E2437">
        <w:t xml:space="preserve">De </w:t>
      </w:r>
      <w:r>
        <w:t>jongerenraad</w:t>
      </w:r>
      <w:r w:rsidRPr="000E2437">
        <w:t xml:space="preserve"> verzamelt ervaringen, wensen en verwachtingen van </w:t>
      </w:r>
      <w:r>
        <w:t>bewoners</w:t>
      </w:r>
      <w:r w:rsidRPr="000E2437">
        <w:t>.</w:t>
      </w:r>
    </w:p>
    <w:p w:rsidR="000E2437" w:rsidRPr="000E2437" w:rsidRDefault="00523A1C" w:rsidP="00162AF1">
      <w:pPr>
        <w:spacing w:line="280" w:lineRule="atLeast"/>
      </w:pPr>
      <w:r w:rsidRPr="000E2437">
        <w:t xml:space="preserve">De </w:t>
      </w:r>
      <w:r>
        <w:t>jongerenraad</w:t>
      </w:r>
      <w:r w:rsidRPr="000E2437">
        <w:t xml:space="preserve"> helpt mee met het maken en uitvoeren van het beleid van </w:t>
      </w:r>
      <w:r>
        <w:t>Singel</w:t>
      </w:r>
      <w:r w:rsidRPr="000E2437">
        <w:t xml:space="preserve">zicht en laat </w:t>
      </w:r>
      <w:r>
        <w:t>haar</w:t>
      </w:r>
      <w:r w:rsidRPr="000E2437">
        <w:t xml:space="preserve"> stem hierin doorklinken.</w:t>
      </w:r>
    </w:p>
    <w:p w:rsidR="000E2437" w:rsidRPr="000E2437" w:rsidRDefault="00523A1C" w:rsidP="00162AF1">
      <w:pPr>
        <w:spacing w:line="280" w:lineRule="atLeast"/>
      </w:pPr>
      <w:r w:rsidRPr="000E2437">
        <w:t xml:space="preserve">De </w:t>
      </w:r>
      <w:r>
        <w:t>jongerenraad</w:t>
      </w:r>
      <w:r w:rsidRPr="000E2437">
        <w:t xml:space="preserve"> wil een zo goed mogelijke begeleiding en bedenkt verbeteringen. Ook werkt ze  mee aan een prettige sfeer. Voorbeelden van onderwerpen zijn het eten, de hygiëne, de manier waarop medewerkers van </w:t>
      </w:r>
      <w:r>
        <w:t>Singel</w:t>
      </w:r>
      <w:r w:rsidRPr="000E2437">
        <w:t xml:space="preserve">zicht met jongeren omgaan en de manier waarop </w:t>
      </w:r>
      <w:r>
        <w:t>Singel</w:t>
      </w:r>
      <w:r w:rsidRPr="000E2437">
        <w:t>zicht jongeren begeleid.</w:t>
      </w:r>
    </w:p>
    <w:p w:rsidR="000E2437" w:rsidRDefault="008620C0" w:rsidP="00162AF1">
      <w:pPr>
        <w:spacing w:line="280" w:lineRule="atLeast"/>
      </w:pPr>
    </w:p>
    <w:p w:rsidR="000E2437" w:rsidRPr="0058607C" w:rsidRDefault="00523A1C" w:rsidP="00162AF1">
      <w:pPr>
        <w:pStyle w:val="Stijl1"/>
        <w:rPr>
          <w:b/>
          <w:bCs/>
        </w:rPr>
      </w:pPr>
      <w:r w:rsidRPr="0058607C">
        <w:rPr>
          <w:rStyle w:val="Zwaar"/>
        </w:rPr>
        <w:t>Meepraten en meebeslissen</w:t>
      </w:r>
    </w:p>
    <w:p w:rsidR="000E2437" w:rsidRPr="000E2437" w:rsidRDefault="00523A1C" w:rsidP="00162AF1">
      <w:pPr>
        <w:spacing w:line="280" w:lineRule="atLeast"/>
      </w:pPr>
      <w:r w:rsidRPr="000E2437">
        <w:t xml:space="preserve">Ongeveer eens in de </w:t>
      </w:r>
      <w:r>
        <w:t xml:space="preserve">6 weken komt de jongerenraad bij elkaar en eens in de </w:t>
      </w:r>
      <w:r w:rsidRPr="000E2437">
        <w:t xml:space="preserve">2 maanden is er overleg tussen de </w:t>
      </w:r>
      <w:r>
        <w:t>jongerenraad</w:t>
      </w:r>
      <w:r w:rsidRPr="000E2437">
        <w:t xml:space="preserve"> en de directie van</w:t>
      </w:r>
      <w:r>
        <w:t xml:space="preserve"> Singel</w:t>
      </w:r>
      <w:r w:rsidRPr="000E2437">
        <w:t xml:space="preserve">zicht over </w:t>
      </w:r>
      <w:r>
        <w:t xml:space="preserve">dingen </w:t>
      </w:r>
      <w:r w:rsidRPr="000E2437">
        <w:t xml:space="preserve">die van belang zijn voor de </w:t>
      </w:r>
      <w:r>
        <w:t>bewoners</w:t>
      </w:r>
      <w:r w:rsidRPr="000E2437">
        <w:t xml:space="preserve">. </w:t>
      </w:r>
      <w:r>
        <w:t>Je werkt samen met</w:t>
      </w:r>
      <w:r w:rsidRPr="000E2437">
        <w:t xml:space="preserve"> een onafhankelijke voorzitter – de ondersteuner van de </w:t>
      </w:r>
      <w:r>
        <w:t>jongerenraad Miriam Stolten</w:t>
      </w:r>
      <w:r w:rsidRPr="000E2437">
        <w:t xml:space="preserve">. </w:t>
      </w:r>
    </w:p>
    <w:p w:rsidR="0058607C" w:rsidRPr="000E2437" w:rsidRDefault="008620C0" w:rsidP="00162AF1">
      <w:pPr>
        <w:spacing w:line="280" w:lineRule="atLeast"/>
      </w:pPr>
    </w:p>
    <w:p w:rsidR="000E2437" w:rsidRPr="0058607C" w:rsidRDefault="00523A1C" w:rsidP="00162AF1">
      <w:pPr>
        <w:pStyle w:val="Stijl1"/>
        <w:rPr>
          <w:b/>
          <w:bCs/>
        </w:rPr>
      </w:pPr>
      <w:r w:rsidRPr="0058607C">
        <w:rPr>
          <w:rStyle w:val="Zwaar"/>
        </w:rPr>
        <w:t xml:space="preserve">Hoe werkt de </w:t>
      </w:r>
      <w:r>
        <w:rPr>
          <w:rStyle w:val="Zwaar"/>
        </w:rPr>
        <w:t>jongeren</w:t>
      </w:r>
      <w:r w:rsidRPr="0058607C">
        <w:rPr>
          <w:rStyle w:val="Zwaar"/>
        </w:rPr>
        <w:t>raad?</w:t>
      </w:r>
    </w:p>
    <w:p w:rsidR="000E2437" w:rsidRPr="00D823AD" w:rsidRDefault="00523A1C" w:rsidP="00162AF1">
      <w:pPr>
        <w:spacing w:line="280" w:lineRule="atLeast"/>
      </w:pPr>
      <w:r w:rsidRPr="00D823AD">
        <w:t>Samen met de andere jongeren in de jongerenraad en met Miriam bespreek je verbeterpunten. Je checkt deze verbeterpunten ook bij andere bewoners: ‘hoe denken zij erover?’ De verbeterpunten komen daarna aan de orde in het overleg met het de directie. Daar kan worden aangegeven hoe jongeren over zaken denken. De jongerenraad adviseert gevraagd en ongevraagd en denkt mee bij het ontwikkelen van nieuw beleid.</w:t>
      </w:r>
    </w:p>
    <w:p w:rsidR="000E2437" w:rsidRPr="00D823AD" w:rsidRDefault="00523A1C" w:rsidP="00162AF1">
      <w:pPr>
        <w:spacing w:line="280" w:lineRule="atLeast"/>
      </w:pPr>
      <w:r w:rsidRPr="00D823AD">
        <w:t>De directie van Singelzicht neemt de adviezen serieus en denkt er goed over na. Wanneer Singelzicht een advies niet overneemt, dan wordt dat goed uitgelegd.</w:t>
      </w:r>
    </w:p>
    <w:p w:rsidR="0058607C" w:rsidRPr="000E2437" w:rsidRDefault="008620C0" w:rsidP="00162AF1">
      <w:pPr>
        <w:spacing w:line="280" w:lineRule="atLeast"/>
      </w:pPr>
    </w:p>
    <w:p w:rsidR="000E2437" w:rsidRPr="0058607C" w:rsidRDefault="00523A1C" w:rsidP="00162AF1">
      <w:pPr>
        <w:pStyle w:val="Stijl1"/>
      </w:pPr>
      <w:r w:rsidRPr="0058607C">
        <w:t xml:space="preserve">Meedenken met de </w:t>
      </w:r>
      <w:r>
        <w:t>jongeren</w:t>
      </w:r>
      <w:r w:rsidRPr="0058607C">
        <w:t>raad?</w:t>
      </w:r>
    </w:p>
    <w:p w:rsidR="0058607C" w:rsidRDefault="00523A1C" w:rsidP="00162AF1">
      <w:pPr>
        <w:spacing w:line="280" w:lineRule="atLeast"/>
      </w:pPr>
      <w:r w:rsidRPr="000E2437">
        <w:t xml:space="preserve">Wil je de </w:t>
      </w:r>
      <w:r>
        <w:t>jongerenraad</w:t>
      </w:r>
      <w:r w:rsidRPr="000E2437">
        <w:t xml:space="preserve"> steunen? Dat kan! Je kunt bijvoorbeeld lid worden van de </w:t>
      </w:r>
      <w:r>
        <w:t>jongerenraad</w:t>
      </w:r>
      <w:r w:rsidRPr="000E2437">
        <w:t xml:space="preserve">. Maar je kunt ook punten die je opvallen, zowel positief als negatief, aan </w:t>
      </w:r>
      <w:r>
        <w:t xml:space="preserve">de leden van de jongerenraad </w:t>
      </w:r>
      <w:r w:rsidRPr="000E2437">
        <w:t xml:space="preserve">doorgeven. </w:t>
      </w:r>
    </w:p>
    <w:p w:rsidR="0058607C" w:rsidRDefault="008620C0" w:rsidP="00162AF1">
      <w:pPr>
        <w:spacing w:line="280" w:lineRule="atLeast"/>
      </w:pPr>
    </w:p>
    <w:p w:rsidR="000E2437" w:rsidRPr="000E2437" w:rsidRDefault="00523A1C" w:rsidP="00162AF1">
      <w:pPr>
        <w:pStyle w:val="Stijl1"/>
      </w:pPr>
      <w:r w:rsidRPr="000E2437">
        <w:t xml:space="preserve">Leden gezocht </w:t>
      </w:r>
    </w:p>
    <w:p w:rsidR="000E2437" w:rsidRPr="000E2437" w:rsidRDefault="00523A1C" w:rsidP="00162AF1">
      <w:pPr>
        <w:spacing w:line="280" w:lineRule="atLeast"/>
      </w:pPr>
      <w:r w:rsidRPr="000E2437">
        <w:t xml:space="preserve">De </w:t>
      </w:r>
      <w:r>
        <w:t>jongerenraad</w:t>
      </w:r>
      <w:r w:rsidRPr="000E2437">
        <w:t xml:space="preserve"> bestaat uit bewoners van </w:t>
      </w:r>
      <w:r>
        <w:t>Singel</w:t>
      </w:r>
      <w:r w:rsidRPr="000E2437">
        <w:t xml:space="preserve">zicht en Bol. Er is altijd plaats voor nieuwe leden. </w:t>
      </w:r>
      <w:r>
        <w:t>Als lid van de jongerenraad ontvang je een certificaat van deelname.</w:t>
      </w:r>
    </w:p>
    <w:p w:rsidR="0058607C" w:rsidRPr="000E2437" w:rsidRDefault="008620C0" w:rsidP="00162AF1">
      <w:pPr>
        <w:spacing w:line="280" w:lineRule="atLeast"/>
      </w:pPr>
    </w:p>
    <w:p w:rsidR="000E2437" w:rsidRPr="000E2437" w:rsidRDefault="00523A1C" w:rsidP="00162AF1">
      <w:pPr>
        <w:pStyle w:val="Stijl1"/>
      </w:pPr>
      <w:r w:rsidRPr="000E2437">
        <w:t>Wetgeving en bevoegdheden</w:t>
      </w:r>
    </w:p>
    <w:p w:rsidR="000E2437" w:rsidRPr="000E2437" w:rsidRDefault="00523A1C" w:rsidP="00162AF1">
      <w:pPr>
        <w:spacing w:line="280" w:lineRule="atLeast"/>
        <w:rPr>
          <w:color w:val="333333"/>
        </w:rPr>
      </w:pPr>
      <w:r w:rsidRPr="000E2437">
        <w:rPr>
          <w:color w:val="333333"/>
        </w:rPr>
        <w:t xml:space="preserve">De bevoegdheden van </w:t>
      </w:r>
      <w:r>
        <w:rPr>
          <w:color w:val="333333"/>
        </w:rPr>
        <w:t>de jongerenraad</w:t>
      </w:r>
      <w:r w:rsidRPr="000E2437">
        <w:rPr>
          <w:color w:val="333333"/>
        </w:rPr>
        <w:t xml:space="preserve"> is vastgelegd in </w:t>
      </w:r>
      <w:r w:rsidRPr="00D823AD">
        <w:t>de </w:t>
      </w:r>
      <w:hyperlink r:id="rId9" w:tgtFrame="_blank" w:history="1">
        <w:r w:rsidRPr="00D823AD">
          <w:rPr>
            <w:rStyle w:val="Hyperlink"/>
            <w:rFonts w:cstheme="minorHAnsi"/>
          </w:rPr>
          <w:t>Wet Medezeggenschap Cliënten Zorginstellingen</w:t>
        </w:r>
      </w:hyperlink>
      <w:r w:rsidRPr="00D823AD">
        <w:t xml:space="preserve">. </w:t>
      </w:r>
    </w:p>
    <w:p w:rsidR="00E82CCE" w:rsidRPr="000E2437" w:rsidRDefault="008620C0" w:rsidP="00162AF1">
      <w:pPr>
        <w:spacing w:line="280" w:lineRule="atLeast"/>
      </w:pPr>
    </w:p>
    <w:p w:rsidR="000E2437" w:rsidRPr="000E2437" w:rsidRDefault="00523A1C" w:rsidP="00162AF1">
      <w:pPr>
        <w:pStyle w:val="Stijl1"/>
      </w:pPr>
      <w:r w:rsidRPr="000E2437">
        <w:t xml:space="preserve">Contact met de </w:t>
      </w:r>
      <w:r>
        <w:t>jongeren</w:t>
      </w:r>
      <w:r w:rsidRPr="000E2437">
        <w:t>raad</w:t>
      </w:r>
    </w:p>
    <w:p w:rsidR="000E2437" w:rsidRPr="000E2437" w:rsidRDefault="00523A1C" w:rsidP="00162AF1">
      <w:pPr>
        <w:spacing w:line="280" w:lineRule="atLeast"/>
      </w:pPr>
      <w:r w:rsidRPr="000E2437">
        <w:t>He</w:t>
      </w:r>
      <w:r>
        <w:t>b</w:t>
      </w:r>
      <w:r w:rsidRPr="000E2437">
        <w:t xml:space="preserve"> je vragen of wil je meer informatie? Je kunt de </w:t>
      </w:r>
      <w:r>
        <w:t>jongerenraad</w:t>
      </w:r>
      <w:r w:rsidRPr="000E2437">
        <w:t xml:space="preserve"> altijd benaderen via </w:t>
      </w:r>
      <w:r>
        <w:t xml:space="preserve">Miriam Stolten. </w:t>
      </w:r>
      <w:r w:rsidRPr="000E2437">
        <w:t>Dat kan op verschillende manieren:</w:t>
      </w:r>
    </w:p>
    <w:p w:rsidR="000E2437" w:rsidRPr="000E2437" w:rsidRDefault="00523A1C" w:rsidP="00162AF1">
      <w:pPr>
        <w:spacing w:line="280" w:lineRule="atLeast"/>
      </w:pPr>
      <w:r w:rsidRPr="000E2437">
        <w:t>We hebben een eigen postvak</w:t>
      </w:r>
      <w:r>
        <w:t xml:space="preserve"> op de mentorenkamer</w:t>
      </w:r>
    </w:p>
    <w:p w:rsidR="000E2437" w:rsidRPr="000E2437" w:rsidRDefault="00523A1C" w:rsidP="00162AF1">
      <w:pPr>
        <w:spacing w:line="280" w:lineRule="atLeast"/>
      </w:pPr>
      <w:r>
        <w:t>Miriam is dinsdag</w:t>
      </w:r>
      <w:r w:rsidRPr="000E2437">
        <w:t xml:space="preserve"> vaak bij het avondeten – je kunt h</w:t>
      </w:r>
      <w:r>
        <w:t>aar</w:t>
      </w:r>
      <w:r w:rsidRPr="000E2437">
        <w:t xml:space="preserve"> dan persoonlijk iets vragen.</w:t>
      </w:r>
    </w:p>
    <w:p w:rsidR="000E2437" w:rsidRPr="000E2437" w:rsidRDefault="00523A1C" w:rsidP="00162AF1">
      <w:pPr>
        <w:spacing w:line="280" w:lineRule="atLeast"/>
      </w:pPr>
      <w:r>
        <w:t xml:space="preserve">Door Miriam te bellen (06 25554706) of te </w:t>
      </w:r>
      <w:r w:rsidRPr="005241F2">
        <w:t>mailen (</w:t>
      </w:r>
      <w:r w:rsidRPr="00E82CCE">
        <w:rPr>
          <w:color w:val="323130"/>
          <w:shd w:val="clear" w:color="auto" w:fill="FFFFFF"/>
        </w:rPr>
        <w:t>MiriamStolten@zorgbelanginclusief.nl</w:t>
      </w:r>
      <w:r w:rsidRPr="005241F2">
        <w:rPr>
          <w:color w:val="323130"/>
          <w:sz w:val="21"/>
          <w:szCs w:val="21"/>
          <w:shd w:val="clear" w:color="auto" w:fill="FFFFFF"/>
        </w:rPr>
        <w:t>)</w:t>
      </w:r>
    </w:p>
    <w:sectPr w:rsidR="000E2437" w:rsidRPr="000E24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C15" w:rsidRDefault="001D5797">
      <w:r>
        <w:separator/>
      </w:r>
    </w:p>
  </w:endnote>
  <w:endnote w:type="continuationSeparator" w:id="0">
    <w:p w:rsidR="00AB2C15" w:rsidRDefault="001D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bas Neue">
    <w:altName w:val="Arial Narrow"/>
    <w:panose1 w:val="00000000000000000000"/>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6C" w:rsidRDefault="000240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15" w:rsidRDefault="00AB2C15">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6C" w:rsidRDefault="000240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C15" w:rsidRDefault="001D5797">
      <w:r>
        <w:separator/>
      </w:r>
    </w:p>
  </w:footnote>
  <w:footnote w:type="continuationSeparator" w:id="0">
    <w:p w:rsidR="00AB2C15" w:rsidRDefault="001D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6C" w:rsidRDefault="000240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15" w:rsidRDefault="00AB2C15">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6C" w:rsidRDefault="0002406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97"/>
    <w:rsid w:val="0002406C"/>
    <w:rsid w:val="00066D4F"/>
    <w:rsid w:val="001D5797"/>
    <w:rsid w:val="004F1DCA"/>
    <w:rsid w:val="00523A1C"/>
    <w:rsid w:val="008620C0"/>
    <w:rsid w:val="00AB2C15"/>
    <w:rsid w:val="00B44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8415CA-C654-424B-A961-58F930FB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E w:val="0"/>
      <w:autoSpaceDN w:val="0"/>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Pr>
      <w:color w:val="0000FF"/>
      <w:u w:val="single"/>
    </w:rPr>
  </w:style>
  <w:style w:type="paragraph" w:customStyle="1" w:styleId="Stijl1">
    <w:name w:val="Stijl1"/>
    <w:basedOn w:val="Standaard"/>
    <w:link w:val="Stijl1Char"/>
    <w:qFormat/>
    <w:pPr>
      <w:autoSpaceDE/>
      <w:autoSpaceDN/>
      <w:spacing w:line="280" w:lineRule="atLeast"/>
    </w:pPr>
    <w:rPr>
      <w:rFonts w:ascii="Bebas Neue" w:eastAsiaTheme="minorHAnsi" w:hAnsi="Bebas Neue" w:cstheme="minorHAnsi"/>
      <w:color w:val="7030A0"/>
      <w:sz w:val="24"/>
      <w:szCs w:val="24"/>
    </w:rPr>
  </w:style>
  <w:style w:type="character" w:customStyle="1" w:styleId="Stijl1Char">
    <w:name w:val="Stijl1 Char"/>
    <w:basedOn w:val="Standaardalinea-lettertype"/>
    <w:link w:val="Stijl1"/>
    <w:rPr>
      <w:rFonts w:ascii="Bebas Neue" w:eastAsiaTheme="minorHAnsi" w:hAnsi="Bebas Neue" w:cstheme="minorHAnsi"/>
      <w:color w:val="7030A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etten.overheid.nl/BWBR0007920/geldigheidsdatum_23-11-201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QIMS Goes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der Pol</dc:creator>
  <cp:keywords/>
  <dc:description/>
  <cp:lastModifiedBy>Roesja Verhoeven</cp:lastModifiedBy>
  <cp:revision>7</cp:revision>
  <dcterms:created xsi:type="dcterms:W3CDTF">2012-07-23T10:15:00Z</dcterms:created>
  <dcterms:modified xsi:type="dcterms:W3CDTF">2019-12-16T10:47:00Z</dcterms:modified>
</cp:coreProperties>
</file>